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C" w:rsidRDefault="00FE53AC" w:rsidP="00FE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FE53AC" w:rsidRDefault="00FE53AC" w:rsidP="00FE53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оценке функциональной грамотности </w:t>
      </w:r>
    </w:p>
    <w:p w:rsidR="00FE53AC" w:rsidRDefault="00FE53AC" w:rsidP="00FE53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направлению </w:t>
      </w:r>
      <w:r w:rsidR="00B9675C" w:rsidRPr="00B9675C">
        <w:rPr>
          <w:b/>
          <w:sz w:val="28"/>
          <w:szCs w:val="28"/>
        </w:rPr>
        <w:t>креативное мышление</w:t>
      </w:r>
    </w:p>
    <w:p w:rsidR="00B9675C" w:rsidRDefault="00FE53AC" w:rsidP="00B967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2021-2022 учебный год</w:t>
      </w:r>
      <w:r w:rsidR="00B9675C" w:rsidRPr="00B9675C">
        <w:rPr>
          <w:b/>
          <w:sz w:val="28"/>
          <w:szCs w:val="28"/>
        </w:rPr>
        <w:t xml:space="preserve"> </w:t>
      </w:r>
    </w:p>
    <w:p w:rsidR="00FE53AC" w:rsidRPr="00B9675C" w:rsidRDefault="00B9675C" w:rsidP="00B96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Координатор: Самойленко Татьяна Михайловна</w:t>
      </w:r>
    </w:p>
    <w:tbl>
      <w:tblPr>
        <w:tblStyle w:val="TableGrid"/>
        <w:tblW w:w="5000" w:type="pct"/>
        <w:tblInd w:w="0" w:type="dxa"/>
        <w:tblCellMar>
          <w:top w:w="26" w:type="dxa"/>
          <w:left w:w="77" w:type="dxa"/>
          <w:right w:w="96" w:type="dxa"/>
        </w:tblCellMar>
        <w:tblLook w:val="04A0" w:firstRow="1" w:lastRow="0" w:firstColumn="1" w:lastColumn="0" w:noHBand="0" w:noVBand="1"/>
      </w:tblPr>
      <w:tblGrid>
        <w:gridCol w:w="750"/>
        <w:gridCol w:w="3709"/>
        <w:gridCol w:w="1351"/>
        <w:gridCol w:w="3539"/>
        <w:gridCol w:w="179"/>
      </w:tblGrid>
      <w:tr w:rsidR="00234975" w:rsidTr="00035FCF">
        <w:trPr>
          <w:gridAfter w:val="1"/>
          <w:wAfter w:w="87" w:type="pct"/>
          <w:trHeight w:val="466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234975">
            <w:pPr>
              <w:pStyle w:val="a3"/>
              <w:spacing w:after="0" w:line="240" w:lineRule="auto"/>
              <w:ind w:left="3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234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234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2349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34975" w:rsidTr="00035FCF">
        <w:trPr>
          <w:gridAfter w:val="1"/>
          <w:wAfter w:w="87" w:type="pct"/>
          <w:trHeight w:val="1656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 w:rsidP="000250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заданий для оценки функционсльной грамотности, разработанных ФГБНУ 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 w:rsidP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папки с  заданиями </w:t>
            </w:r>
          </w:p>
        </w:tc>
      </w:tr>
      <w:tr w:rsidR="00234975" w:rsidTr="00035FCF">
        <w:trPr>
          <w:gridAfter w:val="1"/>
          <w:wAfter w:w="87" w:type="pct"/>
          <w:trHeight w:val="1404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вебинарах, семинарах различного уровня по вопросу формирования и оценки функциональной грамотности обучающихся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gridAfter w:val="1"/>
          <w:wAfter w:w="87" w:type="pct"/>
          <w:trHeight w:val="1099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 повышения квалификации по вопросам фу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нкциональной грамотности 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960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 w:rsidP="00B967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банком заданий по </w:t>
            </w:r>
            <w:r w:rsidR="00B9675C">
              <w:rPr>
                <w:sz w:val="24"/>
                <w:szCs w:val="24"/>
              </w:rPr>
              <w:t>креативному мышлению</w:t>
            </w:r>
            <w:r>
              <w:rPr>
                <w:sz w:val="24"/>
                <w:szCs w:val="24"/>
              </w:rPr>
              <w:t xml:space="preserve"> на уроках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 в КТП</w:t>
            </w: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834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53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банком заданий </w:t>
            </w:r>
            <w:r w:rsidR="00035FCF">
              <w:rPr>
                <w:sz w:val="24"/>
                <w:szCs w:val="24"/>
              </w:rPr>
              <w:t xml:space="preserve">по </w:t>
            </w:r>
            <w:r w:rsidR="00B9675C">
              <w:rPr>
                <w:sz w:val="24"/>
                <w:szCs w:val="24"/>
              </w:rPr>
              <w:t xml:space="preserve">креативному мышлению </w:t>
            </w:r>
            <w:r>
              <w:rPr>
                <w:sz w:val="24"/>
                <w:szCs w:val="24"/>
              </w:rPr>
              <w:t>во внеурочной деятельности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53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 w:rsidP="00531A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в плане мероприятий по воспитательной работе</w:t>
            </w:r>
          </w:p>
          <w:p w:rsidR="00234975" w:rsidRDefault="00234975" w:rsidP="00531AC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1247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методическом</w:t>
            </w:r>
            <w:r w:rsidR="00035FCF">
              <w:rPr>
                <w:sz w:val="24"/>
                <w:szCs w:val="24"/>
              </w:rPr>
              <w:t xml:space="preserve"> семинаре</w:t>
            </w:r>
            <w:r>
              <w:rPr>
                <w:sz w:val="24"/>
                <w:szCs w:val="24"/>
              </w:rPr>
              <w:t xml:space="preserve"> «Применение новых подходов в обучении функциональной грамотности»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2021г.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1656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информационно-разъяснительной работы с родителями по вопросам функциональной грамотности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 w:rsidP="00035F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учащихся, их родителей </w:t>
            </w:r>
            <w:r>
              <w:rPr>
                <w:sz w:val="24"/>
                <w:szCs w:val="24"/>
              </w:rPr>
              <w:tab/>
              <w:t>(законных представителей)</w:t>
            </w:r>
            <w:r>
              <w:rPr>
                <w:sz w:val="24"/>
                <w:szCs w:val="24"/>
              </w:rPr>
              <w:tab/>
              <w:t>об открытом банке заданий оценки функциональной грамотности, разработанных ФГБНУ</w:t>
            </w: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1249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мониторинга по функциональной грамотности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2021, апрель 2022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975" w:rsidTr="00035FCF">
        <w:trPr>
          <w:trHeight w:val="1656"/>
        </w:trPr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Pr="000250C8" w:rsidRDefault="00234975" w:rsidP="000250C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8" w:hanging="348"/>
              <w:rPr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деятельность проектов предпрофильного образования (роббо классы), центра «Точка Роста» по формированию функциональной грамотности обучающихся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" w:type="pct"/>
          </w:tcPr>
          <w:p w:rsidR="00234975" w:rsidRDefault="002349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E6CED" w:rsidRDefault="00B9675C" w:rsidP="00B9675C"/>
    <w:sectPr w:rsidR="000E6CED" w:rsidSect="00B967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85"/>
    <w:multiLevelType w:val="hybridMultilevel"/>
    <w:tmpl w:val="172C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1"/>
    <w:rsid w:val="000250C8"/>
    <w:rsid w:val="00035FCF"/>
    <w:rsid w:val="00170521"/>
    <w:rsid w:val="00234975"/>
    <w:rsid w:val="00703CE2"/>
    <w:rsid w:val="00715C88"/>
    <w:rsid w:val="00A82281"/>
    <w:rsid w:val="00B9675C"/>
    <w:rsid w:val="00DC76A4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C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3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5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C"/>
    <w:pPr>
      <w:spacing w:after="160"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E53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Asus</cp:lastModifiedBy>
  <cp:revision>2</cp:revision>
  <cp:lastPrinted>2021-11-10T07:58:00Z</cp:lastPrinted>
  <dcterms:created xsi:type="dcterms:W3CDTF">2022-02-07T02:53:00Z</dcterms:created>
  <dcterms:modified xsi:type="dcterms:W3CDTF">2022-02-07T02:53:00Z</dcterms:modified>
</cp:coreProperties>
</file>